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BA8D0" w14:textId="77777777" w:rsidR="002A3F00" w:rsidRPr="00351E79" w:rsidRDefault="002A3F00" w:rsidP="002A3F00">
      <w:pPr>
        <w:pStyle w:val="Zhlav"/>
        <w:ind w:left="-851"/>
        <w:rPr>
          <w:rFonts w:cs="Arial"/>
          <w:b/>
          <w:bCs/>
          <w:sz w:val="18"/>
          <w:szCs w:val="18"/>
        </w:rPr>
      </w:pPr>
      <w:r w:rsidRPr="00351E79">
        <w:rPr>
          <w:rFonts w:cs="Arial"/>
          <w:bCs/>
          <w:sz w:val="18"/>
          <w:szCs w:val="18"/>
        </w:rPr>
        <w:t xml:space="preserve">Veřejná zakázka </w:t>
      </w:r>
      <w:r w:rsidRPr="00351E79">
        <w:rPr>
          <w:rFonts w:cs="Arial"/>
          <w:b/>
          <w:bCs/>
          <w:sz w:val="18"/>
          <w:szCs w:val="18"/>
        </w:rPr>
        <w:t xml:space="preserve">Nemocnice Havlíčkův Brod - přístrojové vybavení č. IV, </w:t>
      </w:r>
    </w:p>
    <w:p w14:paraId="1FF81832" w14:textId="77777777" w:rsidR="002A3F00" w:rsidRPr="00351E79" w:rsidRDefault="002A3F00" w:rsidP="002A3F00">
      <w:pPr>
        <w:pStyle w:val="Zhlav"/>
        <w:spacing w:after="120"/>
        <w:ind w:left="-851"/>
        <w:rPr>
          <w:rFonts w:cs="Arial"/>
          <w:b/>
          <w:bCs/>
          <w:sz w:val="18"/>
          <w:szCs w:val="18"/>
        </w:rPr>
      </w:pPr>
      <w:r w:rsidRPr="00351E79">
        <w:rPr>
          <w:rFonts w:cs="Arial"/>
          <w:b/>
          <w:bCs/>
          <w:sz w:val="18"/>
          <w:szCs w:val="18"/>
        </w:rPr>
        <w:t>Část 2 - Monitorovací centrální systém KTG</w:t>
      </w:r>
      <w:r w:rsidRPr="00351E79" w:rsidDel="00417967">
        <w:rPr>
          <w:rFonts w:cs="Arial"/>
          <w:b/>
          <w:bCs/>
          <w:sz w:val="18"/>
          <w:szCs w:val="18"/>
        </w:rPr>
        <w:t xml:space="preserve"> </w:t>
      </w:r>
    </w:p>
    <w:p w14:paraId="4F7F675D" w14:textId="6039C754" w:rsidR="00C7092C" w:rsidRPr="00351E79" w:rsidRDefault="009505E4" w:rsidP="00935C26">
      <w:pPr>
        <w:pStyle w:val="Zhlav"/>
        <w:spacing w:after="240"/>
        <w:ind w:left="-851"/>
        <w:rPr>
          <w:b/>
          <w:sz w:val="18"/>
          <w:szCs w:val="18"/>
        </w:rPr>
      </w:pPr>
      <w:r w:rsidRPr="00351E79">
        <w:rPr>
          <w:sz w:val="18"/>
          <w:szCs w:val="18"/>
        </w:rPr>
        <w:t xml:space="preserve">Příloha č. </w:t>
      </w:r>
      <w:r w:rsidR="006E16F1" w:rsidRPr="00351E79">
        <w:rPr>
          <w:sz w:val="18"/>
          <w:szCs w:val="18"/>
        </w:rPr>
        <w:t>2</w:t>
      </w:r>
      <w:r w:rsidR="00845758" w:rsidRPr="00351E79">
        <w:rPr>
          <w:sz w:val="18"/>
          <w:szCs w:val="18"/>
        </w:rPr>
        <w:t xml:space="preserve"> </w:t>
      </w:r>
      <w:r w:rsidRPr="00351E79">
        <w:rPr>
          <w:rFonts w:cs="Arial"/>
          <w:sz w:val="18"/>
          <w:szCs w:val="18"/>
        </w:rPr>
        <w:t>Zadávací dokumentace</w:t>
      </w:r>
      <w:r w:rsidR="00845758" w:rsidRPr="00351E79">
        <w:rPr>
          <w:rFonts w:eastAsia="Arial" w:cs="Arial"/>
          <w:sz w:val="18"/>
          <w:szCs w:val="18"/>
        </w:rPr>
        <w:t xml:space="preserve"> </w:t>
      </w:r>
      <w:r w:rsidRPr="00351E79">
        <w:rPr>
          <w:sz w:val="18"/>
          <w:szCs w:val="18"/>
        </w:rPr>
        <w:t xml:space="preserve">– </w:t>
      </w:r>
      <w:r w:rsidRPr="00351E79">
        <w:rPr>
          <w:b/>
          <w:sz w:val="18"/>
          <w:szCs w:val="18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6A36B30" w14:textId="77777777" w:rsidR="00A20B35" w:rsidRDefault="00A20B35" w:rsidP="00860B9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A20B35">
              <w:rPr>
                <w:rFonts w:cs="Arial"/>
                <w:b/>
                <w:bCs/>
                <w:sz w:val="22"/>
              </w:rPr>
              <w:t xml:space="preserve">Nemocnice Havlíčkův Brod - přístrojové vybavení č. IV </w:t>
            </w:r>
          </w:p>
          <w:p w14:paraId="33CEECF9" w14:textId="03D9E1D3" w:rsidR="009505E4" w:rsidRPr="002A3F00" w:rsidRDefault="002A3F00" w:rsidP="002A3F0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2A3F00">
              <w:rPr>
                <w:rFonts w:cs="Arial"/>
                <w:b/>
                <w:bCs/>
                <w:sz w:val="22"/>
              </w:rPr>
              <w:t>Část 2 - Monitorovací centrální systém KTG</w:t>
            </w:r>
            <w:r w:rsidRPr="002A3F00" w:rsidDel="00417967">
              <w:rPr>
                <w:rFonts w:cs="Arial"/>
                <w:b/>
                <w:bCs/>
                <w:sz w:val="22"/>
              </w:rPr>
              <w:t xml:space="preserve"> 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320878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  <w:bookmarkStart w:id="3" w:name="_GoBack"/>
            <w:bookmarkEnd w:id="3"/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1BDC05DB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  <w:r w:rsidR="00320878">
              <w:rPr>
                <w:rFonts w:cs="Arial"/>
                <w:b/>
                <w:i/>
                <w:sz w:val="22"/>
                <w:szCs w:val="22"/>
              </w:rPr>
              <w:t xml:space="preserve">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320878" w:rsidRPr="00703E76" w14:paraId="70058232" w14:textId="77777777" w:rsidTr="00320878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47BC4BC8" w14:textId="3E8F1514" w:rsidR="00320878" w:rsidRDefault="00320878" w:rsidP="00320878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 w:rsidRPr="00BF5182">
              <w:rPr>
                <w:rFonts w:cs="Arial"/>
                <w:b/>
                <w:sz w:val="22"/>
                <w:szCs w:val="22"/>
              </w:rPr>
              <w:t>2ks</w:t>
            </w:r>
            <w:r w:rsidRPr="00D3431C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D3431C">
              <w:rPr>
                <w:rFonts w:cs="Arial"/>
                <w:sz w:val="22"/>
                <w:szCs w:val="22"/>
              </w:rPr>
              <w:t>Antepartálních</w:t>
            </w:r>
            <w:proofErr w:type="spellEnd"/>
            <w:r w:rsidRPr="00D3431C">
              <w:rPr>
                <w:rFonts w:cs="Arial"/>
                <w:sz w:val="22"/>
                <w:szCs w:val="22"/>
              </w:rPr>
              <w:t xml:space="preserve"> fetálních monitorů, </w:t>
            </w:r>
            <w:r w:rsidRPr="00BF5182">
              <w:rPr>
                <w:rFonts w:cs="Arial"/>
                <w:b/>
                <w:sz w:val="22"/>
                <w:szCs w:val="22"/>
              </w:rPr>
              <w:t>2ks</w:t>
            </w:r>
            <w:r w:rsidRPr="00D3431C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D3431C">
              <w:rPr>
                <w:rFonts w:cs="Arial"/>
                <w:sz w:val="22"/>
                <w:szCs w:val="22"/>
              </w:rPr>
              <w:t>Intrapartálních</w:t>
            </w:r>
            <w:proofErr w:type="spellEnd"/>
            <w:r w:rsidRPr="00D3431C">
              <w:rPr>
                <w:rFonts w:cs="Arial"/>
                <w:sz w:val="22"/>
                <w:szCs w:val="22"/>
              </w:rPr>
              <w:t xml:space="preserve"> fetálních monitorů a </w:t>
            </w:r>
            <w:r w:rsidRPr="00BF5182">
              <w:rPr>
                <w:rFonts w:cs="Arial"/>
                <w:b/>
                <w:sz w:val="22"/>
                <w:szCs w:val="22"/>
              </w:rPr>
              <w:t>1ks</w:t>
            </w:r>
            <w:r w:rsidRPr="00D3431C">
              <w:rPr>
                <w:rFonts w:cs="Arial"/>
                <w:sz w:val="22"/>
                <w:szCs w:val="22"/>
              </w:rPr>
              <w:t xml:space="preserve"> telemetrie s bezdrátovým monitorováním, dále pak centrální monitorovací a archivační systém pro fetální monitory a příslušenstv</w:t>
            </w:r>
            <w:r>
              <w:rPr>
                <w:rFonts w:cs="Arial"/>
                <w:sz w:val="22"/>
                <w:szCs w:val="22"/>
              </w:rPr>
              <w:t>í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DB41A0A" w14:textId="3E5A573A" w:rsidR="00320878" w:rsidRPr="00320878" w:rsidRDefault="00320878" w:rsidP="00320878">
            <w:pPr>
              <w:widowControl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320878">
              <w:rPr>
                <w:rFonts w:cs="Arial"/>
                <w:sz w:val="22"/>
                <w:szCs w:val="22"/>
                <w:highlight w:val="yellow"/>
              </w:rPr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320878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2157B811" w14:textId="2AD11E1E" w:rsidR="00320878" w:rsidRPr="00320878" w:rsidRDefault="00320878" w:rsidP="00320878">
            <w:pPr>
              <w:widowControl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320878">
              <w:rPr>
                <w:rFonts w:cs="Arial"/>
                <w:sz w:val="22"/>
                <w:szCs w:val="22"/>
                <w:highlight w:val="yellow"/>
              </w:rPr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320878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3D3420" w14:textId="337D3AC4" w:rsidR="00320878" w:rsidRPr="00320878" w:rsidRDefault="00320878" w:rsidP="00320878">
            <w:pPr>
              <w:widowControl w:val="0"/>
              <w:jc w:val="center"/>
              <w:rPr>
                <w:rFonts w:cs="Arial"/>
                <w:i/>
                <w:sz w:val="22"/>
                <w:szCs w:val="22"/>
              </w:rPr>
            </w:pP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320878">
              <w:rPr>
                <w:rFonts w:cs="Arial"/>
                <w:sz w:val="22"/>
                <w:szCs w:val="22"/>
                <w:highlight w:val="yellow"/>
              </w:rPr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320878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20878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20878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122867D3" w:rsidR="00320878" w:rsidRPr="00703E76" w:rsidRDefault="00320878" w:rsidP="00320878">
            <w:pPr>
              <w:widowControl w:val="0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CENA CELKEM 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320878" w:rsidRPr="00B14312" w:rsidRDefault="00320878" w:rsidP="0032087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320878" w:rsidRPr="00320878" w:rsidRDefault="00320878" w:rsidP="0032087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</w: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320878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320878" w:rsidRPr="00320878" w:rsidRDefault="00320878" w:rsidP="00320878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</w: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320878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320878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20878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320878" w:rsidRPr="003318EB" w:rsidRDefault="00320878" w:rsidP="00320878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320878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320878" w:rsidRPr="003318EB" w:rsidRDefault="00320878" w:rsidP="00320878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320878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320878" w:rsidRPr="00D73599" w:rsidRDefault="00320878" w:rsidP="0032087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20878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20878" w:rsidRPr="0084306D" w:rsidRDefault="00320878" w:rsidP="0032087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20878" w:rsidRPr="00F41BD9" w:rsidRDefault="00320878" w:rsidP="00320878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20878" w:rsidRDefault="00320878" w:rsidP="00320878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320878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20878" w:rsidRPr="0084306D" w:rsidRDefault="00320878" w:rsidP="0032087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20878" w:rsidRPr="00067775" w:rsidRDefault="00320878" w:rsidP="00320878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20878" w:rsidRPr="00067775" w:rsidRDefault="00320878" w:rsidP="00320878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20878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20878" w:rsidRPr="0084306D" w:rsidRDefault="00320878" w:rsidP="0032087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20878" w:rsidRPr="00067775" w:rsidRDefault="00320878" w:rsidP="00320878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20878" w:rsidRPr="00067775" w:rsidRDefault="00320878" w:rsidP="00320878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20878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20878" w:rsidRPr="0084306D" w:rsidRDefault="00320878" w:rsidP="0032087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20878" w:rsidRPr="00067775" w:rsidRDefault="00320878" w:rsidP="00320878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20878" w:rsidRPr="00067775" w:rsidRDefault="00320878" w:rsidP="00320878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1CA5FB72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20878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22F1"/>
    <w:rsid w:val="002A371F"/>
    <w:rsid w:val="002A3F00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0878"/>
    <w:rsid w:val="003260FC"/>
    <w:rsid w:val="0033040D"/>
    <w:rsid w:val="00331738"/>
    <w:rsid w:val="003318EB"/>
    <w:rsid w:val="003376EB"/>
    <w:rsid w:val="0033773E"/>
    <w:rsid w:val="00351E79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4E39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6CA1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B35"/>
    <w:rsid w:val="00A26B10"/>
    <w:rsid w:val="00A5253A"/>
    <w:rsid w:val="00A631A7"/>
    <w:rsid w:val="00A66F0A"/>
    <w:rsid w:val="00AA0E77"/>
    <w:rsid w:val="00AA385F"/>
    <w:rsid w:val="00AA69E3"/>
    <w:rsid w:val="00AE00D2"/>
    <w:rsid w:val="00AE7DF8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BF518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D5B3F-C1CA-4DCB-AC17-92550EB2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27</cp:revision>
  <cp:lastPrinted>2021-02-16T09:03:00Z</cp:lastPrinted>
  <dcterms:created xsi:type="dcterms:W3CDTF">2021-03-06T11:24:00Z</dcterms:created>
  <dcterms:modified xsi:type="dcterms:W3CDTF">2023-04-11T07:42:00Z</dcterms:modified>
</cp:coreProperties>
</file>